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729" w:rsidRPr="000A658D" w:rsidRDefault="00240729" w:rsidP="00240729">
      <w:pPr>
        <w:rPr>
          <w:rFonts w:ascii="Arial" w:hAnsi="Arial" w:cs="Arial"/>
          <w:sz w:val="22"/>
          <w:szCs w:val="22"/>
        </w:rPr>
      </w:pPr>
    </w:p>
    <w:p w:rsidR="00240729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sz w:val="22"/>
          <w:szCs w:val="22"/>
        </w:rPr>
        <w:t xml:space="preserve">            </w:t>
      </w:r>
      <w:r w:rsidRPr="000A658D">
        <w:rPr>
          <w:rFonts w:ascii="Arial" w:hAnsi="Arial" w:cs="Arial"/>
          <w:b/>
          <w:i/>
          <w:sz w:val="22"/>
          <w:szCs w:val="22"/>
        </w:rPr>
        <w:t xml:space="preserve">   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Technický popis </w:t>
      </w:r>
      <w:proofErr w:type="gramStart"/>
      <w:r>
        <w:rPr>
          <w:rFonts w:ascii="Arial" w:hAnsi="Arial" w:cs="Arial"/>
          <w:b/>
          <w:bCs/>
          <w:i/>
          <w:iCs/>
          <w:sz w:val="22"/>
          <w:szCs w:val="22"/>
        </w:rPr>
        <w:t>obno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>v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y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C63009">
        <w:rPr>
          <w:rFonts w:ascii="Arial" w:hAnsi="Arial" w:cs="Arial"/>
          <w:b/>
          <w:bCs/>
          <w:i/>
          <w:iCs/>
          <w:sz w:val="22"/>
          <w:szCs w:val="22"/>
        </w:rPr>
        <w:t>krytu</w:t>
      </w:r>
      <w:proofErr w:type="gramEnd"/>
      <w:r w:rsidR="00C63009">
        <w:rPr>
          <w:rFonts w:ascii="Arial" w:hAnsi="Arial" w:cs="Arial"/>
          <w:b/>
          <w:bCs/>
          <w:i/>
          <w:iCs/>
          <w:sz w:val="22"/>
          <w:szCs w:val="22"/>
        </w:rPr>
        <w:t xml:space="preserve"> chodníku</w:t>
      </w:r>
    </w:p>
    <w:p w:rsidR="00C63009" w:rsidRPr="000A658D" w:rsidRDefault="00C6300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607F4B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 w:rsidRPr="000A658D">
        <w:rPr>
          <w:rFonts w:ascii="Arial" w:hAnsi="Arial" w:cs="Arial"/>
          <w:sz w:val="20"/>
          <w:szCs w:val="20"/>
        </w:rPr>
        <w:t>Při o</w:t>
      </w:r>
      <w:r w:rsidR="00D93A51">
        <w:rPr>
          <w:rFonts w:ascii="Arial" w:hAnsi="Arial" w:cs="Arial"/>
          <w:sz w:val="20"/>
          <w:szCs w:val="20"/>
        </w:rPr>
        <w:t>bno</w:t>
      </w:r>
      <w:r w:rsidRPr="000A658D">
        <w:rPr>
          <w:rFonts w:ascii="Arial" w:hAnsi="Arial" w:cs="Arial"/>
          <w:sz w:val="20"/>
          <w:szCs w:val="20"/>
        </w:rPr>
        <w:t xml:space="preserve">vě krytu </w:t>
      </w:r>
      <w:r w:rsidR="00D93A51">
        <w:rPr>
          <w:rFonts w:ascii="Arial" w:hAnsi="Arial" w:cs="Arial"/>
          <w:sz w:val="20"/>
          <w:szCs w:val="20"/>
        </w:rPr>
        <w:t>chodníku</w:t>
      </w:r>
      <w:r w:rsidRPr="000A658D">
        <w:rPr>
          <w:rFonts w:ascii="Arial" w:hAnsi="Arial" w:cs="Arial"/>
          <w:sz w:val="20"/>
          <w:szCs w:val="20"/>
        </w:rPr>
        <w:t xml:space="preserve"> budou odstraněny závady a poruchy </w:t>
      </w:r>
      <w:r>
        <w:rPr>
          <w:rFonts w:ascii="Arial" w:hAnsi="Arial" w:cs="Arial"/>
          <w:sz w:val="20"/>
          <w:szCs w:val="20"/>
        </w:rPr>
        <w:t xml:space="preserve">zjištěné při místním šetření. </w:t>
      </w:r>
    </w:p>
    <w:p w:rsidR="00607F4B" w:rsidRDefault="00607F4B" w:rsidP="00607F4B">
      <w:pPr>
        <w:ind w:firstLine="709"/>
        <w:rPr>
          <w:rFonts w:ascii="Arial" w:hAnsi="Arial" w:cs="Arial"/>
          <w:sz w:val="20"/>
          <w:szCs w:val="20"/>
        </w:rPr>
      </w:pPr>
    </w:p>
    <w:p w:rsidR="00240729" w:rsidRPr="000A658D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0A658D">
        <w:rPr>
          <w:rFonts w:ascii="Arial" w:hAnsi="Arial" w:cs="Arial"/>
          <w:sz w:val="20"/>
          <w:szCs w:val="20"/>
        </w:rPr>
        <w:t xml:space="preserve">udou realizovány postupně následující práce: </w:t>
      </w:r>
    </w:p>
    <w:p w:rsidR="00240729" w:rsidRDefault="00240729" w:rsidP="00240729">
      <w:pPr>
        <w:rPr>
          <w:rFonts w:ascii="Arial" w:hAnsi="Arial" w:cs="Arial"/>
          <w:sz w:val="20"/>
          <w:szCs w:val="20"/>
        </w:rPr>
      </w:pPr>
    </w:p>
    <w:p w:rsidR="00240729" w:rsidRDefault="0024072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Odbourání</w:t>
      </w:r>
      <w:r w:rsidRPr="000A658D">
        <w:rPr>
          <w:rFonts w:ascii="Arial" w:hAnsi="Arial" w:cs="Arial"/>
          <w:sz w:val="20"/>
          <w:szCs w:val="20"/>
        </w:rPr>
        <w:t xml:space="preserve"> </w:t>
      </w:r>
      <w:r w:rsidR="00FB37EA">
        <w:rPr>
          <w:rFonts w:ascii="Arial" w:hAnsi="Arial" w:cs="Arial"/>
          <w:sz w:val="20"/>
          <w:szCs w:val="20"/>
        </w:rPr>
        <w:t xml:space="preserve">deformovaného </w:t>
      </w:r>
      <w:r w:rsidR="00D93A51">
        <w:rPr>
          <w:rFonts w:ascii="Arial" w:hAnsi="Arial" w:cs="Arial"/>
          <w:sz w:val="20"/>
          <w:szCs w:val="20"/>
        </w:rPr>
        <w:t>stávajícího krytu</w:t>
      </w:r>
      <w:r w:rsidR="00FB37EA">
        <w:rPr>
          <w:rFonts w:ascii="Arial" w:hAnsi="Arial" w:cs="Arial"/>
          <w:sz w:val="20"/>
          <w:szCs w:val="20"/>
        </w:rPr>
        <w:t xml:space="preserve"> a narušených podkladních vrstev</w:t>
      </w:r>
    </w:p>
    <w:p w:rsidR="00D070A7" w:rsidRPr="009A4ADC" w:rsidRDefault="00CD5883" w:rsidP="009A4ADC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Úprava pláně pod </w:t>
      </w:r>
      <w:r w:rsidR="00D93A51">
        <w:rPr>
          <w:rFonts w:ascii="Arial" w:hAnsi="Arial" w:cs="Arial"/>
          <w:sz w:val="20"/>
          <w:szCs w:val="20"/>
        </w:rPr>
        <w:t>podkladní vrstv</w:t>
      </w:r>
      <w:r>
        <w:rPr>
          <w:rFonts w:ascii="Arial" w:hAnsi="Arial" w:cs="Arial"/>
          <w:sz w:val="20"/>
          <w:szCs w:val="20"/>
        </w:rPr>
        <w:t>y chodníku</w:t>
      </w:r>
    </w:p>
    <w:p w:rsidR="009B18E9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B18E9">
        <w:rPr>
          <w:rFonts w:ascii="Arial" w:hAnsi="Arial" w:cs="Arial"/>
          <w:sz w:val="20"/>
          <w:szCs w:val="20"/>
        </w:rPr>
        <w:t xml:space="preserve">sazení </w:t>
      </w:r>
      <w:r w:rsidR="009A4ADC">
        <w:rPr>
          <w:rFonts w:ascii="Arial" w:hAnsi="Arial" w:cs="Arial"/>
          <w:sz w:val="20"/>
          <w:szCs w:val="20"/>
        </w:rPr>
        <w:t>zahradních obrubníků</w:t>
      </w:r>
      <w:r w:rsidR="009B18E9">
        <w:rPr>
          <w:rFonts w:ascii="Arial" w:hAnsi="Arial" w:cs="Arial"/>
          <w:sz w:val="20"/>
          <w:szCs w:val="20"/>
        </w:rPr>
        <w:t xml:space="preserve"> 50/</w:t>
      </w:r>
      <w:proofErr w:type="gramStart"/>
      <w:r w:rsidR="009B18E9">
        <w:rPr>
          <w:rFonts w:ascii="Arial" w:hAnsi="Arial" w:cs="Arial"/>
          <w:sz w:val="20"/>
          <w:szCs w:val="20"/>
        </w:rPr>
        <w:t>200mm</w:t>
      </w:r>
      <w:proofErr w:type="gramEnd"/>
    </w:p>
    <w:p w:rsidR="00D070A7" w:rsidRDefault="00D070A7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Narušené podkladní vrstvy budou odstraněny a nahrazeny ve </w:t>
      </w:r>
      <w:proofErr w:type="gramStart"/>
      <w:r>
        <w:rPr>
          <w:rFonts w:ascii="Arial" w:hAnsi="Arial" w:cs="Arial"/>
          <w:sz w:val="20"/>
          <w:szCs w:val="20"/>
        </w:rPr>
        <w:t>složení  :</w:t>
      </w:r>
      <w:proofErr w:type="gramEnd"/>
    </w:p>
    <w:p w:rsidR="00D070A7" w:rsidRDefault="00D070A7" w:rsidP="00D070A7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Vyrovnávka podkladní vrstvy ŠD v množství   do 0,1 m3/m2</w:t>
      </w:r>
    </w:p>
    <w:p w:rsidR="00D93A51" w:rsidRPr="009B18E9" w:rsidRDefault="00D070A7" w:rsidP="009B18E9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Podkladní vrstvy </w:t>
      </w:r>
      <w:r w:rsidR="00D93A51">
        <w:rPr>
          <w:rFonts w:ascii="Arial" w:hAnsi="Arial" w:cs="Arial"/>
          <w:sz w:val="20"/>
          <w:szCs w:val="20"/>
        </w:rPr>
        <w:t>HDK 16/32 v </w:t>
      </w:r>
      <w:proofErr w:type="spellStart"/>
      <w:r w:rsidR="00D93A51">
        <w:rPr>
          <w:rFonts w:ascii="Arial" w:hAnsi="Arial" w:cs="Arial"/>
          <w:sz w:val="20"/>
          <w:szCs w:val="20"/>
        </w:rPr>
        <w:t>tl</w:t>
      </w:r>
      <w:proofErr w:type="spellEnd"/>
      <w:r w:rsidR="00D93A51">
        <w:rPr>
          <w:rFonts w:ascii="Arial" w:hAnsi="Arial" w:cs="Arial"/>
          <w:sz w:val="20"/>
          <w:szCs w:val="20"/>
        </w:rPr>
        <w:t>. 20</w:t>
      </w:r>
      <w:r>
        <w:rPr>
          <w:rFonts w:ascii="Arial" w:hAnsi="Arial" w:cs="Arial"/>
          <w:sz w:val="20"/>
          <w:szCs w:val="20"/>
        </w:rPr>
        <w:t>0mm</w:t>
      </w:r>
    </w:p>
    <w:p w:rsidR="00D93A51" w:rsidRPr="00D93A51" w:rsidRDefault="00D93A51" w:rsidP="00D93A5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 bude obnoven zámkovou dlažbou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60mm</w:t>
      </w:r>
      <w:proofErr w:type="gramEnd"/>
      <w:r>
        <w:rPr>
          <w:rFonts w:ascii="Arial" w:hAnsi="Arial" w:cs="Arial"/>
          <w:sz w:val="20"/>
          <w:szCs w:val="20"/>
        </w:rPr>
        <w:t xml:space="preserve"> v základní přírodní šedé barvě</w:t>
      </w:r>
      <w:r w:rsidR="00C63009">
        <w:rPr>
          <w:rFonts w:ascii="Arial" w:hAnsi="Arial" w:cs="Arial"/>
          <w:sz w:val="20"/>
          <w:szCs w:val="20"/>
        </w:rPr>
        <w:t xml:space="preserve">, </w:t>
      </w:r>
    </w:p>
    <w:p w:rsidR="00240729" w:rsidRPr="00D070A7" w:rsidRDefault="00D070A7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70A7">
        <w:rPr>
          <w:rFonts w:ascii="Arial" w:hAnsi="Arial" w:cs="Arial"/>
          <w:sz w:val="20"/>
          <w:szCs w:val="20"/>
        </w:rPr>
        <w:t>V napojení na AC bude upraveno technolog</w:t>
      </w:r>
      <w:r w:rsidR="00C63009">
        <w:rPr>
          <w:rFonts w:ascii="Arial" w:hAnsi="Arial" w:cs="Arial"/>
          <w:sz w:val="20"/>
          <w:szCs w:val="20"/>
        </w:rPr>
        <w:t>i</w:t>
      </w:r>
      <w:r w:rsidRPr="00D070A7">
        <w:rPr>
          <w:rFonts w:ascii="Arial" w:hAnsi="Arial" w:cs="Arial"/>
          <w:sz w:val="20"/>
          <w:szCs w:val="20"/>
        </w:rPr>
        <w:t xml:space="preserve">í vybourání </w:t>
      </w:r>
      <w:r w:rsidR="00C63009">
        <w:rPr>
          <w:rFonts w:ascii="Arial" w:hAnsi="Arial" w:cs="Arial"/>
          <w:sz w:val="20"/>
          <w:szCs w:val="20"/>
        </w:rPr>
        <w:t>a p</w:t>
      </w:r>
      <w:r w:rsidR="00240729" w:rsidRPr="00D070A7">
        <w:rPr>
          <w:rFonts w:ascii="Arial" w:hAnsi="Arial" w:cs="Arial"/>
          <w:sz w:val="20"/>
          <w:szCs w:val="20"/>
        </w:rPr>
        <w:t xml:space="preserve">okládka asfaltobetonové ložní vrstvy </w:t>
      </w:r>
      <w:proofErr w:type="spellStart"/>
      <w:r w:rsidR="00240729" w:rsidRPr="00D070A7">
        <w:rPr>
          <w:rFonts w:ascii="Arial" w:hAnsi="Arial" w:cs="Arial"/>
          <w:sz w:val="20"/>
          <w:szCs w:val="20"/>
        </w:rPr>
        <w:t>tl</w:t>
      </w:r>
      <w:proofErr w:type="spellEnd"/>
      <w:r w:rsidR="00240729" w:rsidRPr="00D070A7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D93A51">
        <w:rPr>
          <w:rFonts w:ascii="Arial" w:hAnsi="Arial" w:cs="Arial"/>
          <w:sz w:val="20"/>
          <w:szCs w:val="20"/>
        </w:rPr>
        <w:t>7</w:t>
      </w:r>
      <w:r w:rsidR="00240729" w:rsidRPr="00D070A7">
        <w:rPr>
          <w:rFonts w:ascii="Arial" w:hAnsi="Arial" w:cs="Arial"/>
          <w:sz w:val="20"/>
          <w:szCs w:val="20"/>
        </w:rPr>
        <w:t>0mm</w:t>
      </w:r>
      <w:proofErr w:type="gramEnd"/>
      <w:r w:rsidR="00240729" w:rsidRPr="00D070A7">
        <w:rPr>
          <w:rFonts w:ascii="Arial" w:hAnsi="Arial" w:cs="Arial"/>
          <w:sz w:val="20"/>
          <w:szCs w:val="20"/>
        </w:rPr>
        <w:t xml:space="preserve"> </w:t>
      </w:r>
    </w:p>
    <w:p w:rsidR="00536C37" w:rsidRPr="00D93A51" w:rsidRDefault="00240729" w:rsidP="00240729">
      <w:pPr>
        <w:pStyle w:val="Odstavecseseznamem"/>
        <w:numPr>
          <w:ilvl w:val="0"/>
          <w:numId w:val="1"/>
        </w:numPr>
      </w:pPr>
      <w:r w:rsidRPr="00240729">
        <w:rPr>
          <w:rFonts w:ascii="Arial" w:hAnsi="Arial" w:cs="Arial"/>
          <w:sz w:val="20"/>
          <w:szCs w:val="20"/>
        </w:rPr>
        <w:t>Úprava sp</w:t>
      </w:r>
      <w:r w:rsidR="00F34ADB">
        <w:rPr>
          <w:rFonts w:ascii="Arial" w:hAnsi="Arial" w:cs="Arial"/>
          <w:sz w:val="20"/>
          <w:szCs w:val="20"/>
        </w:rPr>
        <w:t>á</w:t>
      </w:r>
      <w:r w:rsidRPr="00240729">
        <w:rPr>
          <w:rFonts w:ascii="Arial" w:hAnsi="Arial" w:cs="Arial"/>
          <w:sz w:val="20"/>
          <w:szCs w:val="20"/>
        </w:rPr>
        <w:t xml:space="preserve">r v napojení na stávající povrchy </w:t>
      </w:r>
      <w:proofErr w:type="spellStart"/>
      <w:r w:rsidRPr="00240729">
        <w:rPr>
          <w:rFonts w:ascii="Arial" w:hAnsi="Arial" w:cs="Arial"/>
          <w:sz w:val="20"/>
          <w:szCs w:val="20"/>
        </w:rPr>
        <w:t>profrézováním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 a zalitím </w:t>
      </w:r>
      <w:proofErr w:type="spellStart"/>
      <w:r w:rsidRPr="00240729">
        <w:rPr>
          <w:rFonts w:ascii="Arial" w:hAnsi="Arial" w:cs="Arial"/>
          <w:sz w:val="20"/>
          <w:szCs w:val="20"/>
        </w:rPr>
        <w:t>modif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40729">
        <w:rPr>
          <w:rFonts w:ascii="Arial" w:hAnsi="Arial" w:cs="Arial"/>
          <w:sz w:val="20"/>
          <w:szCs w:val="20"/>
        </w:rPr>
        <w:t>asf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zálivkou </w:t>
      </w:r>
    </w:p>
    <w:p w:rsidR="00D93A51" w:rsidRDefault="00D93A51" w:rsidP="00240729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>Urovnání okolních travnatých ploch</w:t>
      </w:r>
      <w:bookmarkStart w:id="0" w:name="_GoBack"/>
      <w:bookmarkEnd w:id="0"/>
    </w:p>
    <w:sectPr w:rsidR="00D93A51" w:rsidSect="0053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D50C4"/>
    <w:multiLevelType w:val="hybridMultilevel"/>
    <w:tmpl w:val="4FC2330A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729"/>
    <w:rsid w:val="001D7C83"/>
    <w:rsid w:val="00240729"/>
    <w:rsid w:val="002A2067"/>
    <w:rsid w:val="00402529"/>
    <w:rsid w:val="00437B96"/>
    <w:rsid w:val="00444416"/>
    <w:rsid w:val="00536C37"/>
    <w:rsid w:val="00607F4B"/>
    <w:rsid w:val="0091182E"/>
    <w:rsid w:val="009A4ADC"/>
    <w:rsid w:val="009B18E9"/>
    <w:rsid w:val="00AF54E6"/>
    <w:rsid w:val="00C63009"/>
    <w:rsid w:val="00C70D85"/>
    <w:rsid w:val="00CD5883"/>
    <w:rsid w:val="00CF009C"/>
    <w:rsid w:val="00D070A7"/>
    <w:rsid w:val="00D93A51"/>
    <w:rsid w:val="00F34ADB"/>
    <w:rsid w:val="00F7520D"/>
    <w:rsid w:val="00FB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4169"/>
  <w15:docId w15:val="{D7C77EC5-7E34-44EB-BBAF-A50B733F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40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Hrnčířová</dc:creator>
  <cp:lastModifiedBy>Lucie Hrnčířová</cp:lastModifiedBy>
  <cp:revision>2</cp:revision>
  <dcterms:created xsi:type="dcterms:W3CDTF">2025-05-30T09:08:00Z</dcterms:created>
  <dcterms:modified xsi:type="dcterms:W3CDTF">2025-05-30T09:08:00Z</dcterms:modified>
</cp:coreProperties>
</file>